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643C" w14:textId="0C660919" w:rsidR="003D6EC0" w:rsidRDefault="00FE1147" w:rsidP="003D6EC0">
      <w:pPr>
        <w:pStyle w:val="Heading10"/>
        <w:shd w:val="clear" w:color="auto" w:fill="auto"/>
        <w:ind w:left="20" w:right="1540"/>
        <w:rPr>
          <w:rStyle w:val="Heading195pt"/>
          <w:b/>
          <w:bCs/>
          <w:color w:val="000000"/>
          <w:sz w:val="22"/>
          <w:szCs w:val="22"/>
          <w:u w:val="single"/>
        </w:rPr>
      </w:pPr>
      <w:bookmarkStart w:id="0" w:name="bookmark0"/>
      <w:r w:rsidRPr="00DA4709">
        <w:rPr>
          <w:rStyle w:val="Heading1"/>
          <w:b/>
          <w:bCs/>
          <w:color w:val="000000"/>
          <w:sz w:val="24"/>
          <w:szCs w:val="24"/>
        </w:rPr>
        <w:t>Doplňující údaje k ceníku štípaného palivového dříví</w:t>
      </w:r>
      <w:r w:rsidRPr="00FE1147">
        <w:rPr>
          <w:rStyle w:val="Heading1"/>
          <w:b/>
          <w:bCs/>
          <w:color w:val="000000"/>
          <w:sz w:val="24"/>
          <w:szCs w:val="24"/>
        </w:rPr>
        <w:br/>
      </w:r>
      <w:r w:rsidRPr="00DA4709">
        <w:rPr>
          <w:rStyle w:val="Heading195pt"/>
          <w:b/>
          <w:bCs/>
          <w:color w:val="000000"/>
          <w:sz w:val="22"/>
          <w:szCs w:val="22"/>
          <w:u w:val="single"/>
        </w:rPr>
        <w:t>Cena palivového dříví</w:t>
      </w:r>
      <w:bookmarkEnd w:id="0"/>
    </w:p>
    <w:p w14:paraId="10CB4E2E" w14:textId="22F1CFB7" w:rsidR="00FE1147" w:rsidRPr="00DA4709" w:rsidRDefault="00FE1147" w:rsidP="00FE1147">
      <w:pPr>
        <w:pStyle w:val="Zkladntext"/>
        <w:shd w:val="clear" w:color="auto" w:fill="auto"/>
        <w:spacing w:after="248"/>
        <w:ind w:left="20" w:right="280" w:firstLine="0"/>
        <w:rPr>
          <w:sz w:val="22"/>
          <w:szCs w:val="22"/>
        </w:rPr>
      </w:pPr>
      <w:r w:rsidRPr="009F19BE">
        <w:rPr>
          <w:rStyle w:val="BodytextBold"/>
          <w:b w:val="0"/>
          <w:bCs w:val="0"/>
          <w:color w:val="000000"/>
          <w:sz w:val="22"/>
          <w:szCs w:val="22"/>
        </w:rPr>
        <w:t>Cena</w:t>
      </w:r>
      <w:r w:rsidRPr="00DA4709">
        <w:rPr>
          <w:rStyle w:val="BodytextBold"/>
          <w:color w:val="000000"/>
          <w:sz w:val="22"/>
          <w:szCs w:val="22"/>
        </w:rPr>
        <w:t xml:space="preserve"> </w:t>
      </w:r>
      <w:r w:rsidRPr="00DA4709">
        <w:rPr>
          <w:rStyle w:val="ZkladntextChar1"/>
          <w:color w:val="000000"/>
          <w:sz w:val="22"/>
          <w:szCs w:val="22"/>
        </w:rPr>
        <w:t>je uvedena bez dopravy, tj. při odběru na prodejním místě</w:t>
      </w:r>
      <w:r w:rsidR="009C65ED">
        <w:rPr>
          <w:rStyle w:val="ZkladntextChar1"/>
          <w:color w:val="000000"/>
          <w:sz w:val="22"/>
          <w:szCs w:val="22"/>
        </w:rPr>
        <w:t>, provozovna UNILES, a.s.,</w:t>
      </w:r>
      <w:r w:rsidRPr="00DA4709">
        <w:rPr>
          <w:rStyle w:val="ZkladntextChar1"/>
          <w:color w:val="000000"/>
          <w:sz w:val="22"/>
          <w:szCs w:val="22"/>
        </w:rPr>
        <w:t xml:space="preserve"> Rybniště č.p.</w:t>
      </w:r>
      <w:r w:rsidR="00562935" w:rsidRPr="00DA4709">
        <w:rPr>
          <w:rStyle w:val="ZkladntextChar1"/>
          <w:color w:val="000000"/>
          <w:sz w:val="22"/>
          <w:szCs w:val="22"/>
        </w:rPr>
        <w:t xml:space="preserve"> </w:t>
      </w:r>
      <w:r w:rsidRPr="00DA4709">
        <w:rPr>
          <w:rStyle w:val="ZkladntextChar1"/>
          <w:color w:val="000000"/>
          <w:sz w:val="22"/>
          <w:szCs w:val="22"/>
        </w:rPr>
        <w:t>258 (naproti nádraží ČD Chřibská) a při vlastním odvozu.</w:t>
      </w:r>
      <w:r w:rsidR="00562935" w:rsidRPr="00DA4709">
        <w:rPr>
          <w:rStyle w:val="ZkladntextChar1"/>
          <w:color w:val="000000"/>
          <w:sz w:val="22"/>
          <w:szCs w:val="22"/>
        </w:rPr>
        <w:t xml:space="preserve"> Prodejce může zajistit dopravu </w:t>
      </w:r>
      <w:r w:rsidR="009C65ED">
        <w:rPr>
          <w:rStyle w:val="ZkladntextChar1"/>
          <w:color w:val="000000"/>
          <w:sz w:val="22"/>
          <w:szCs w:val="22"/>
        </w:rPr>
        <w:t xml:space="preserve">vlastním prostředkem, nebo </w:t>
      </w:r>
      <w:r w:rsidR="00562935" w:rsidRPr="00DA4709">
        <w:rPr>
          <w:rStyle w:val="ZkladntextChar1"/>
          <w:color w:val="000000"/>
          <w:sz w:val="22"/>
          <w:szCs w:val="22"/>
        </w:rPr>
        <w:t xml:space="preserve">soukromým dopravcem s kontejnerovým autem. V případě </w:t>
      </w:r>
      <w:r w:rsidR="009C65ED">
        <w:rPr>
          <w:rStyle w:val="ZkladntextChar1"/>
          <w:color w:val="000000"/>
          <w:sz w:val="22"/>
          <w:szCs w:val="22"/>
        </w:rPr>
        <w:t xml:space="preserve">dopravy soukromým dopravcem </w:t>
      </w:r>
      <w:r w:rsidR="00562935" w:rsidRPr="00DA4709">
        <w:rPr>
          <w:rStyle w:val="ZkladntextChar1"/>
          <w:color w:val="000000"/>
          <w:sz w:val="22"/>
          <w:szCs w:val="22"/>
        </w:rPr>
        <w:t xml:space="preserve">hradí zákazník zvlášť dopravu soukromému dopravci a zvlášť cenu za dříví </w:t>
      </w:r>
      <w:r w:rsidR="009C65ED">
        <w:rPr>
          <w:rStyle w:val="ZkladntextChar1"/>
          <w:color w:val="000000"/>
          <w:sz w:val="22"/>
          <w:szCs w:val="22"/>
        </w:rPr>
        <w:t>dle daňového dokladu</w:t>
      </w:r>
      <w:r w:rsidR="00562935" w:rsidRPr="00DA4709">
        <w:rPr>
          <w:rStyle w:val="ZkladntextChar1"/>
          <w:color w:val="000000"/>
          <w:sz w:val="22"/>
          <w:szCs w:val="22"/>
        </w:rPr>
        <w:t xml:space="preserve">, který řidič za prodejce předá. Cena je zpravidla hrazena řidiči na místě odběru. </w:t>
      </w:r>
    </w:p>
    <w:p w14:paraId="6282EF62" w14:textId="77777777" w:rsidR="00FE1147" w:rsidRDefault="00FE1147" w:rsidP="00FE1147">
      <w:pPr>
        <w:pStyle w:val="Heading20"/>
        <w:shd w:val="clear" w:color="auto" w:fill="auto"/>
        <w:spacing w:before="0"/>
        <w:ind w:left="1760"/>
        <w:rPr>
          <w:rStyle w:val="Heading2"/>
          <w:b/>
          <w:bCs/>
          <w:color w:val="000000"/>
          <w:sz w:val="22"/>
          <w:szCs w:val="22"/>
          <w:u w:val="single"/>
        </w:rPr>
      </w:pPr>
      <w:bookmarkStart w:id="1" w:name="bookmark1"/>
      <w:r w:rsidRPr="00DA4709">
        <w:rPr>
          <w:rStyle w:val="Heading2"/>
          <w:b/>
          <w:bCs/>
          <w:color w:val="000000"/>
          <w:sz w:val="22"/>
          <w:szCs w:val="22"/>
          <w:u w:val="single"/>
        </w:rPr>
        <w:t>Kvalitativní parametry palivového štípaného dříví</w:t>
      </w:r>
      <w:bookmarkEnd w:id="1"/>
    </w:p>
    <w:p w14:paraId="7D7DF239" w14:textId="77777777" w:rsidR="001F505C" w:rsidRPr="00DA4709" w:rsidRDefault="001F505C" w:rsidP="00FE1147">
      <w:pPr>
        <w:pStyle w:val="Heading20"/>
        <w:shd w:val="clear" w:color="auto" w:fill="auto"/>
        <w:spacing w:before="0"/>
        <w:ind w:left="1760"/>
        <w:rPr>
          <w:b w:val="0"/>
          <w:sz w:val="22"/>
          <w:szCs w:val="22"/>
          <w:u w:val="single"/>
        </w:rPr>
      </w:pPr>
    </w:p>
    <w:p w14:paraId="5426770A" w14:textId="77777777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left="20" w:right="280" w:firstLine="0"/>
        <w:rPr>
          <w:sz w:val="22"/>
          <w:szCs w:val="22"/>
        </w:rPr>
      </w:pPr>
      <w:r w:rsidRPr="00DA4709">
        <w:rPr>
          <w:rStyle w:val="BodytextBold"/>
          <w:color w:val="000000"/>
          <w:sz w:val="22"/>
          <w:szCs w:val="22"/>
        </w:rPr>
        <w:t xml:space="preserve">Jehličnaté </w:t>
      </w:r>
      <w:proofErr w:type="gramStart"/>
      <w:r w:rsidRPr="00DA4709">
        <w:rPr>
          <w:rStyle w:val="BodytextBold"/>
          <w:color w:val="000000"/>
          <w:sz w:val="22"/>
          <w:szCs w:val="22"/>
        </w:rPr>
        <w:t>palivo</w:t>
      </w:r>
      <w:r w:rsidRPr="00DA4709">
        <w:rPr>
          <w:rStyle w:val="ZkladntextChar1"/>
          <w:color w:val="000000"/>
          <w:sz w:val="22"/>
          <w:szCs w:val="22"/>
        </w:rPr>
        <w:t xml:space="preserve"> - vyrobeno</w:t>
      </w:r>
      <w:proofErr w:type="gramEnd"/>
      <w:r w:rsidRPr="00DA4709">
        <w:rPr>
          <w:rStyle w:val="ZkladntextChar1"/>
          <w:color w:val="000000"/>
          <w:sz w:val="22"/>
          <w:szCs w:val="22"/>
        </w:rPr>
        <w:t xml:space="preserve"> z jehličnatých dřevin (smrk, borovice, modřín, douglaska, </w:t>
      </w:r>
      <w:proofErr w:type="gramStart"/>
      <w:r w:rsidRPr="00DA4709">
        <w:rPr>
          <w:rStyle w:val="ZkladntextChar1"/>
          <w:color w:val="000000"/>
          <w:sz w:val="22"/>
          <w:szCs w:val="22"/>
        </w:rPr>
        <w:t>vejmutovka)  možnou</w:t>
      </w:r>
      <w:proofErr w:type="gramEnd"/>
      <w:r w:rsidRPr="00DA4709">
        <w:rPr>
          <w:rStyle w:val="ZkladntextChar1"/>
          <w:color w:val="000000"/>
          <w:sz w:val="22"/>
          <w:szCs w:val="22"/>
        </w:rPr>
        <w:t xml:space="preserve"> příměsí do </w:t>
      </w:r>
      <w:proofErr w:type="gramStart"/>
      <w:r w:rsidRPr="00DA4709">
        <w:rPr>
          <w:rStyle w:val="ZkladntextChar1"/>
          <w:color w:val="000000"/>
          <w:sz w:val="22"/>
          <w:szCs w:val="22"/>
        </w:rPr>
        <w:t>10%</w:t>
      </w:r>
      <w:proofErr w:type="gramEnd"/>
      <w:r w:rsidRPr="00DA4709">
        <w:rPr>
          <w:rStyle w:val="ZkladntextChar1"/>
          <w:color w:val="000000"/>
          <w:sz w:val="22"/>
          <w:szCs w:val="22"/>
        </w:rPr>
        <w:t xml:space="preserve"> jiných dřevin.</w:t>
      </w:r>
    </w:p>
    <w:p w14:paraId="62B19ECF" w14:textId="5A1C6846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left="20" w:right="280" w:firstLine="0"/>
        <w:rPr>
          <w:rStyle w:val="ZkladntextChar1"/>
          <w:color w:val="000000"/>
          <w:sz w:val="22"/>
          <w:szCs w:val="22"/>
        </w:rPr>
      </w:pPr>
      <w:r w:rsidRPr="00DA4709">
        <w:rPr>
          <w:rStyle w:val="BodytextBold"/>
          <w:color w:val="000000"/>
          <w:sz w:val="22"/>
          <w:szCs w:val="22"/>
        </w:rPr>
        <w:t xml:space="preserve">Listnaté palivo </w:t>
      </w:r>
      <w:proofErr w:type="gramStart"/>
      <w:r w:rsidRPr="00DA4709">
        <w:rPr>
          <w:rStyle w:val="BodytextBold"/>
          <w:color w:val="000000"/>
          <w:sz w:val="22"/>
          <w:szCs w:val="22"/>
        </w:rPr>
        <w:t>ostatní</w:t>
      </w:r>
      <w:r w:rsidRPr="00DA4709">
        <w:rPr>
          <w:rStyle w:val="ZkladntextChar1"/>
          <w:color w:val="000000"/>
          <w:sz w:val="22"/>
          <w:szCs w:val="22"/>
        </w:rPr>
        <w:t xml:space="preserve"> - vyrobeno</w:t>
      </w:r>
      <w:proofErr w:type="gramEnd"/>
      <w:r w:rsidRPr="00DA4709">
        <w:rPr>
          <w:rStyle w:val="ZkladntextChar1"/>
          <w:color w:val="000000"/>
          <w:sz w:val="22"/>
          <w:szCs w:val="22"/>
        </w:rPr>
        <w:t xml:space="preserve"> z</w:t>
      </w:r>
      <w:r w:rsidR="0020796D">
        <w:rPr>
          <w:rStyle w:val="ZkladntextChar1"/>
          <w:color w:val="000000"/>
          <w:sz w:val="22"/>
          <w:szCs w:val="22"/>
        </w:rPr>
        <w:t xml:space="preserve"> </w:t>
      </w:r>
      <w:r w:rsidRPr="00DA4709">
        <w:rPr>
          <w:rStyle w:val="ZkladntextChar1"/>
          <w:color w:val="000000"/>
          <w:sz w:val="22"/>
          <w:szCs w:val="22"/>
        </w:rPr>
        <w:t>měkkých listnatých dřevin (zejména</w:t>
      </w:r>
      <w:r w:rsidR="0020796D">
        <w:rPr>
          <w:rStyle w:val="ZkladntextChar1"/>
          <w:color w:val="000000"/>
          <w:sz w:val="22"/>
          <w:szCs w:val="22"/>
        </w:rPr>
        <w:t xml:space="preserve"> </w:t>
      </w:r>
      <w:r w:rsidRPr="00DA4709">
        <w:rPr>
          <w:rStyle w:val="ZkladntextChar1"/>
          <w:color w:val="000000"/>
          <w:sz w:val="22"/>
          <w:szCs w:val="22"/>
        </w:rPr>
        <w:t>olše, topol, lípa) s</w:t>
      </w:r>
      <w:r w:rsidR="0020796D">
        <w:rPr>
          <w:rStyle w:val="ZkladntextChar1"/>
          <w:color w:val="000000"/>
          <w:sz w:val="22"/>
          <w:szCs w:val="22"/>
        </w:rPr>
        <w:t xml:space="preserve"> </w:t>
      </w:r>
      <w:r w:rsidRPr="00DA4709">
        <w:rPr>
          <w:rStyle w:val="ZkladntextChar1"/>
          <w:color w:val="000000"/>
          <w:sz w:val="22"/>
          <w:szCs w:val="22"/>
        </w:rPr>
        <w:t xml:space="preserve">příměsí </w:t>
      </w:r>
      <w:r w:rsidR="0020796D">
        <w:rPr>
          <w:rStyle w:val="ZkladntextChar1"/>
          <w:color w:val="000000"/>
          <w:sz w:val="22"/>
          <w:szCs w:val="22"/>
        </w:rPr>
        <w:t xml:space="preserve">tvrdých dřevin </w:t>
      </w:r>
      <w:r w:rsidRPr="00DA4709">
        <w:rPr>
          <w:rStyle w:val="ZkladntextChar1"/>
          <w:color w:val="000000"/>
          <w:sz w:val="22"/>
          <w:szCs w:val="22"/>
        </w:rPr>
        <w:t xml:space="preserve">do </w:t>
      </w:r>
      <w:proofErr w:type="gramStart"/>
      <w:r w:rsidRPr="00DA4709">
        <w:rPr>
          <w:rStyle w:val="ZkladntextChar1"/>
          <w:color w:val="000000"/>
          <w:sz w:val="22"/>
          <w:szCs w:val="22"/>
        </w:rPr>
        <w:t>10%</w:t>
      </w:r>
      <w:proofErr w:type="gramEnd"/>
      <w:r w:rsidR="0020796D">
        <w:rPr>
          <w:rStyle w:val="ZkladntextChar1"/>
          <w:color w:val="000000"/>
          <w:sz w:val="22"/>
          <w:szCs w:val="22"/>
        </w:rPr>
        <w:t>.</w:t>
      </w:r>
    </w:p>
    <w:p w14:paraId="532665C8" w14:textId="77777777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left="20" w:right="280" w:firstLine="0"/>
        <w:rPr>
          <w:rStyle w:val="ZkladntextChar1"/>
          <w:color w:val="000000"/>
          <w:sz w:val="22"/>
          <w:szCs w:val="22"/>
        </w:rPr>
      </w:pPr>
      <w:r w:rsidRPr="00DA4709">
        <w:rPr>
          <w:rStyle w:val="BodytextBold"/>
          <w:color w:val="000000"/>
          <w:sz w:val="22"/>
          <w:szCs w:val="22"/>
        </w:rPr>
        <w:t>Listnaté palivo bříza</w:t>
      </w:r>
      <w:r w:rsidRPr="00DA4709">
        <w:rPr>
          <w:rStyle w:val="ZkladntextChar1"/>
          <w:color w:val="000000"/>
          <w:sz w:val="22"/>
          <w:szCs w:val="22"/>
        </w:rPr>
        <w:t xml:space="preserve"> – vyrábí se dle skladových a výrobních možností. V sortimentu je možná příměs do </w:t>
      </w:r>
      <w:proofErr w:type="gramStart"/>
      <w:r w:rsidRPr="00DA4709">
        <w:rPr>
          <w:rStyle w:val="ZkladntextChar1"/>
          <w:color w:val="000000"/>
          <w:sz w:val="22"/>
          <w:szCs w:val="22"/>
        </w:rPr>
        <w:t>10%</w:t>
      </w:r>
      <w:proofErr w:type="gramEnd"/>
      <w:r w:rsidRPr="00DA4709">
        <w:rPr>
          <w:rStyle w:val="ZkladntextChar1"/>
          <w:color w:val="000000"/>
          <w:sz w:val="22"/>
          <w:szCs w:val="22"/>
        </w:rPr>
        <w:t xml:space="preserve"> jiných dřevin.</w:t>
      </w:r>
    </w:p>
    <w:p w14:paraId="031B89CB" w14:textId="73B3EB99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firstLine="0"/>
        <w:rPr>
          <w:sz w:val="22"/>
          <w:szCs w:val="22"/>
        </w:rPr>
      </w:pPr>
      <w:r w:rsidRPr="00DA4709">
        <w:rPr>
          <w:rStyle w:val="BodytextBold"/>
          <w:color w:val="000000"/>
          <w:sz w:val="22"/>
          <w:szCs w:val="22"/>
        </w:rPr>
        <w:t xml:space="preserve">Listnaté palivo </w:t>
      </w:r>
      <w:proofErr w:type="gramStart"/>
      <w:r w:rsidRPr="00DA4709">
        <w:rPr>
          <w:rStyle w:val="BodytextBold"/>
          <w:color w:val="000000"/>
          <w:sz w:val="22"/>
          <w:szCs w:val="22"/>
        </w:rPr>
        <w:t>tvrdé</w:t>
      </w:r>
      <w:r w:rsidRPr="00DA4709">
        <w:rPr>
          <w:rStyle w:val="ZkladntextChar1"/>
          <w:color w:val="000000"/>
          <w:sz w:val="22"/>
          <w:szCs w:val="22"/>
        </w:rPr>
        <w:t xml:space="preserve"> - vyrobeno</w:t>
      </w:r>
      <w:proofErr w:type="gramEnd"/>
      <w:r w:rsidRPr="00DA4709">
        <w:rPr>
          <w:rStyle w:val="ZkladntextChar1"/>
          <w:color w:val="000000"/>
          <w:sz w:val="22"/>
          <w:szCs w:val="22"/>
        </w:rPr>
        <w:t xml:space="preserve"> z buku, jasanu</w:t>
      </w:r>
      <w:r w:rsidR="0020796D">
        <w:rPr>
          <w:rStyle w:val="ZkladntextChar1"/>
          <w:color w:val="000000"/>
          <w:sz w:val="22"/>
          <w:szCs w:val="22"/>
        </w:rPr>
        <w:t>, dubu</w:t>
      </w:r>
      <w:r w:rsidRPr="00DA4709">
        <w:rPr>
          <w:rStyle w:val="ZkladntextChar1"/>
          <w:color w:val="000000"/>
          <w:sz w:val="22"/>
          <w:szCs w:val="22"/>
        </w:rPr>
        <w:t xml:space="preserve"> a javoru s možnou příměsí do </w:t>
      </w:r>
      <w:r w:rsidR="0020796D">
        <w:rPr>
          <w:rStyle w:val="ZkladntextChar1"/>
          <w:color w:val="000000"/>
          <w:sz w:val="22"/>
          <w:szCs w:val="22"/>
        </w:rPr>
        <w:t>10</w:t>
      </w:r>
      <w:r w:rsidRPr="00DA4709">
        <w:rPr>
          <w:rStyle w:val="ZkladntextChar1"/>
          <w:color w:val="000000"/>
          <w:sz w:val="22"/>
          <w:szCs w:val="22"/>
        </w:rPr>
        <w:t xml:space="preserve"> % jiných dřevin.</w:t>
      </w:r>
    </w:p>
    <w:p w14:paraId="5281E5F2" w14:textId="77777777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firstLine="0"/>
        <w:rPr>
          <w:rStyle w:val="BodytextBold"/>
          <w:color w:val="000000"/>
          <w:sz w:val="22"/>
          <w:szCs w:val="22"/>
        </w:rPr>
      </w:pPr>
    </w:p>
    <w:p w14:paraId="5C5F4D68" w14:textId="613E4CC0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firstLine="0"/>
        <w:rPr>
          <w:rStyle w:val="ZkladntextChar1"/>
          <w:color w:val="000000"/>
          <w:sz w:val="22"/>
          <w:szCs w:val="22"/>
        </w:rPr>
      </w:pPr>
      <w:r w:rsidRPr="00DA4709">
        <w:rPr>
          <w:rStyle w:val="BodytextBold"/>
          <w:color w:val="000000"/>
          <w:sz w:val="22"/>
          <w:szCs w:val="22"/>
          <w:u w:val="single"/>
        </w:rPr>
        <w:t xml:space="preserve">Délka </w:t>
      </w:r>
      <w:proofErr w:type="gramStart"/>
      <w:r w:rsidRPr="00DA4709">
        <w:rPr>
          <w:rStyle w:val="BodytextBold"/>
          <w:color w:val="000000"/>
          <w:sz w:val="22"/>
          <w:szCs w:val="22"/>
          <w:u w:val="single"/>
        </w:rPr>
        <w:t>polen</w:t>
      </w:r>
      <w:r w:rsidRPr="00DA4709">
        <w:rPr>
          <w:rStyle w:val="ZkladntextChar1"/>
          <w:color w:val="000000"/>
          <w:sz w:val="22"/>
          <w:szCs w:val="22"/>
        </w:rPr>
        <w:t xml:space="preserve"> - od</w:t>
      </w:r>
      <w:proofErr w:type="gramEnd"/>
      <w:r w:rsidRPr="00DA4709">
        <w:rPr>
          <w:rStyle w:val="ZkladntextChar1"/>
          <w:color w:val="000000"/>
          <w:sz w:val="22"/>
          <w:szCs w:val="22"/>
        </w:rPr>
        <w:t xml:space="preserve"> ceníkové délky jsou přípustné odchylky do +/- </w:t>
      </w:r>
      <w:r w:rsidR="009C65ED">
        <w:rPr>
          <w:rStyle w:val="ZkladntextChar1"/>
          <w:color w:val="000000"/>
          <w:sz w:val="22"/>
          <w:szCs w:val="22"/>
        </w:rPr>
        <w:t>5</w:t>
      </w:r>
      <w:r w:rsidRPr="00DA4709">
        <w:rPr>
          <w:rStyle w:val="ZkladntextChar1"/>
          <w:color w:val="000000"/>
          <w:sz w:val="22"/>
          <w:szCs w:val="22"/>
        </w:rPr>
        <w:t xml:space="preserve"> cm s možnou příměsí do 5 % </w:t>
      </w:r>
      <w:r w:rsidR="009C65ED">
        <w:rPr>
          <w:rStyle w:val="ZkladntextChar1"/>
          <w:color w:val="000000"/>
          <w:sz w:val="22"/>
          <w:szCs w:val="22"/>
        </w:rPr>
        <w:t>mimo danou toleranci</w:t>
      </w:r>
      <w:r w:rsidRPr="00DA4709">
        <w:rPr>
          <w:rStyle w:val="ZkladntextChar1"/>
          <w:color w:val="000000"/>
          <w:sz w:val="22"/>
          <w:szCs w:val="22"/>
        </w:rPr>
        <w:t>.</w:t>
      </w:r>
    </w:p>
    <w:p w14:paraId="4F296D1E" w14:textId="77777777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left="1760"/>
        <w:rPr>
          <w:sz w:val="22"/>
          <w:szCs w:val="22"/>
        </w:rPr>
      </w:pPr>
    </w:p>
    <w:p w14:paraId="034BE5AE" w14:textId="4316D585" w:rsidR="00FE1147" w:rsidRPr="00DA4709" w:rsidRDefault="00FE1147" w:rsidP="00FE1147">
      <w:pPr>
        <w:pStyle w:val="Zkladntext"/>
        <w:shd w:val="clear" w:color="auto" w:fill="auto"/>
        <w:spacing w:line="259" w:lineRule="exact"/>
        <w:ind w:left="20" w:right="280" w:firstLine="0"/>
        <w:rPr>
          <w:sz w:val="22"/>
          <w:szCs w:val="22"/>
        </w:rPr>
      </w:pPr>
      <w:r w:rsidRPr="00DA4709">
        <w:rPr>
          <w:rStyle w:val="BodytextBold"/>
          <w:color w:val="000000"/>
          <w:sz w:val="22"/>
          <w:szCs w:val="22"/>
          <w:u w:val="single"/>
        </w:rPr>
        <w:t xml:space="preserve">Suché </w:t>
      </w:r>
      <w:proofErr w:type="gramStart"/>
      <w:r w:rsidRPr="00DA4709">
        <w:rPr>
          <w:rStyle w:val="BodytextBold"/>
          <w:color w:val="000000"/>
          <w:sz w:val="22"/>
          <w:szCs w:val="22"/>
          <w:u w:val="single"/>
        </w:rPr>
        <w:t>palivo</w:t>
      </w:r>
      <w:r w:rsidRPr="00DA4709">
        <w:rPr>
          <w:rStyle w:val="ZkladntextChar1"/>
          <w:color w:val="000000"/>
          <w:sz w:val="22"/>
          <w:szCs w:val="22"/>
        </w:rPr>
        <w:t xml:space="preserve"> - palivo</w:t>
      </w:r>
      <w:proofErr w:type="gramEnd"/>
      <w:r w:rsidRPr="00DA4709">
        <w:rPr>
          <w:rStyle w:val="ZkladntextChar1"/>
          <w:color w:val="000000"/>
          <w:sz w:val="22"/>
          <w:szCs w:val="22"/>
        </w:rPr>
        <w:t xml:space="preserve"> vhodné k okamžitému spalování, nejméně půl roku vzduchem sušené</w:t>
      </w:r>
      <w:r w:rsidR="009C65ED">
        <w:rPr>
          <w:rStyle w:val="ZkladntextChar1"/>
          <w:color w:val="000000"/>
          <w:sz w:val="22"/>
          <w:szCs w:val="22"/>
        </w:rPr>
        <w:t xml:space="preserve"> o</w:t>
      </w:r>
      <w:r w:rsidRPr="00DA4709">
        <w:rPr>
          <w:rStyle w:val="ZkladntextChar1"/>
          <w:color w:val="000000"/>
          <w:sz w:val="22"/>
          <w:szCs w:val="22"/>
        </w:rPr>
        <w:t xml:space="preserve"> vlhkost</w:t>
      </w:r>
      <w:r w:rsidR="009C65ED">
        <w:rPr>
          <w:rStyle w:val="ZkladntextChar1"/>
          <w:color w:val="000000"/>
          <w:sz w:val="22"/>
          <w:szCs w:val="22"/>
        </w:rPr>
        <w:t>i</w:t>
      </w:r>
      <w:r w:rsidRPr="00DA4709">
        <w:rPr>
          <w:rStyle w:val="ZkladntextChar1"/>
          <w:color w:val="000000"/>
          <w:sz w:val="22"/>
          <w:szCs w:val="22"/>
        </w:rPr>
        <w:t xml:space="preserve"> pod </w:t>
      </w:r>
      <w:proofErr w:type="gramStart"/>
      <w:r w:rsidRPr="00DA4709">
        <w:rPr>
          <w:rStyle w:val="ZkladntextChar1"/>
          <w:color w:val="000000"/>
          <w:sz w:val="22"/>
          <w:szCs w:val="22"/>
        </w:rPr>
        <w:t>30%</w:t>
      </w:r>
      <w:proofErr w:type="gramEnd"/>
      <w:r w:rsidRPr="00DA4709">
        <w:rPr>
          <w:rStyle w:val="ZkladntextChar1"/>
          <w:color w:val="000000"/>
          <w:sz w:val="22"/>
          <w:szCs w:val="22"/>
        </w:rPr>
        <w:t xml:space="preserve">. </w:t>
      </w:r>
    </w:p>
    <w:p w14:paraId="11B6E628" w14:textId="77777777" w:rsidR="00FE1147" w:rsidRDefault="00FE1147" w:rsidP="00FE1147">
      <w:pPr>
        <w:pStyle w:val="Heading20"/>
        <w:shd w:val="clear" w:color="auto" w:fill="auto"/>
        <w:spacing w:before="0"/>
        <w:ind w:left="1760"/>
        <w:rPr>
          <w:rStyle w:val="Heading2"/>
          <w:b/>
          <w:bCs/>
          <w:color w:val="000000"/>
          <w:sz w:val="22"/>
          <w:szCs w:val="22"/>
          <w:u w:val="single"/>
        </w:rPr>
      </w:pPr>
      <w:bookmarkStart w:id="2" w:name="bookmark2"/>
      <w:r w:rsidRPr="00DA4709">
        <w:rPr>
          <w:rStyle w:val="Heading2"/>
          <w:b/>
          <w:bCs/>
          <w:color w:val="000000"/>
          <w:sz w:val="22"/>
          <w:szCs w:val="22"/>
          <w:u w:val="single"/>
        </w:rPr>
        <w:t>Měrné jednotky palivového dříví</w:t>
      </w:r>
      <w:bookmarkEnd w:id="2"/>
    </w:p>
    <w:p w14:paraId="535D1D93" w14:textId="77777777" w:rsidR="001F505C" w:rsidRPr="00DA4709" w:rsidRDefault="001F505C" w:rsidP="00FE1147">
      <w:pPr>
        <w:pStyle w:val="Heading20"/>
        <w:shd w:val="clear" w:color="auto" w:fill="auto"/>
        <w:spacing w:before="0"/>
        <w:ind w:left="1760"/>
        <w:rPr>
          <w:sz w:val="22"/>
          <w:szCs w:val="22"/>
          <w:u w:val="single"/>
        </w:rPr>
      </w:pPr>
    </w:p>
    <w:p w14:paraId="30A84AE0" w14:textId="7105C0B7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left="20" w:right="280" w:firstLine="0"/>
        <w:rPr>
          <w:sz w:val="22"/>
          <w:szCs w:val="22"/>
        </w:rPr>
      </w:pPr>
      <w:r w:rsidRPr="00DA4709">
        <w:rPr>
          <w:rStyle w:val="BodytextBold"/>
          <w:color w:val="000000"/>
          <w:sz w:val="22"/>
          <w:szCs w:val="22"/>
        </w:rPr>
        <w:t>Sypaný prostorový metr (</w:t>
      </w:r>
      <w:proofErr w:type="spellStart"/>
      <w:r w:rsidRPr="00DA4709">
        <w:rPr>
          <w:rStyle w:val="BodytextBold"/>
          <w:color w:val="000000"/>
          <w:sz w:val="22"/>
          <w:szCs w:val="22"/>
        </w:rPr>
        <w:t>p</w:t>
      </w:r>
      <w:r w:rsidR="009F19BE">
        <w:rPr>
          <w:rStyle w:val="BodytextBold"/>
          <w:color w:val="000000"/>
          <w:sz w:val="22"/>
          <w:szCs w:val="22"/>
        </w:rPr>
        <w:t>r</w:t>
      </w:r>
      <w:r w:rsidRPr="00DA4709">
        <w:rPr>
          <w:rStyle w:val="BodytextBold"/>
          <w:color w:val="000000"/>
          <w:sz w:val="22"/>
          <w:szCs w:val="22"/>
        </w:rPr>
        <w:t>m</w:t>
      </w:r>
      <w:r w:rsidRPr="009F19BE">
        <w:rPr>
          <w:rStyle w:val="BodytextBold"/>
          <w:color w:val="000000"/>
          <w:sz w:val="22"/>
          <w:szCs w:val="22"/>
        </w:rPr>
        <w:t>s</w:t>
      </w:r>
      <w:proofErr w:type="spellEnd"/>
      <w:r w:rsidR="009F19BE" w:rsidRPr="009F19BE">
        <w:rPr>
          <w:rStyle w:val="ZkladntextChar1"/>
          <w:b/>
          <w:bCs/>
          <w:color w:val="000000"/>
          <w:sz w:val="22"/>
          <w:szCs w:val="22"/>
        </w:rPr>
        <w:t>)</w:t>
      </w:r>
      <w:r w:rsidRPr="00DA4709">
        <w:rPr>
          <w:rStyle w:val="ZkladntextChar1"/>
          <w:color w:val="000000"/>
          <w:sz w:val="22"/>
          <w:szCs w:val="22"/>
        </w:rPr>
        <w:t xml:space="preserve"> - množství paliva volně nasypaného do objemu </w:t>
      </w:r>
      <w:r w:rsidR="009C65ED">
        <w:rPr>
          <w:rStyle w:val="ZkladntextChar1"/>
          <w:color w:val="000000"/>
          <w:sz w:val="22"/>
          <w:szCs w:val="22"/>
        </w:rPr>
        <w:t>1</w:t>
      </w:r>
      <w:r w:rsidRPr="00DA4709">
        <w:rPr>
          <w:rStyle w:val="ZkladntextChar1"/>
          <w:color w:val="000000"/>
          <w:sz w:val="22"/>
          <w:szCs w:val="22"/>
        </w:rPr>
        <w:t xml:space="preserve"> x </w:t>
      </w:r>
      <w:r w:rsidR="009C65ED">
        <w:rPr>
          <w:rStyle w:val="ZkladntextChar1"/>
          <w:color w:val="000000"/>
          <w:sz w:val="22"/>
          <w:szCs w:val="22"/>
        </w:rPr>
        <w:t>1</w:t>
      </w:r>
      <w:r w:rsidRPr="00DA4709">
        <w:rPr>
          <w:rStyle w:val="ZkladntextChar1"/>
          <w:color w:val="000000"/>
          <w:sz w:val="22"/>
          <w:szCs w:val="22"/>
        </w:rPr>
        <w:t xml:space="preserve"> x </w:t>
      </w:r>
      <w:r w:rsidR="009C65ED">
        <w:rPr>
          <w:rStyle w:val="ZkladntextChar1"/>
          <w:color w:val="000000"/>
          <w:sz w:val="22"/>
          <w:szCs w:val="22"/>
        </w:rPr>
        <w:t>1</w:t>
      </w:r>
      <w:r w:rsidRPr="00DA4709">
        <w:rPr>
          <w:rStyle w:val="ZkladntextChar1"/>
          <w:color w:val="000000"/>
          <w:sz w:val="22"/>
          <w:szCs w:val="22"/>
        </w:rPr>
        <w:t xml:space="preserve"> m</w:t>
      </w:r>
      <w:r w:rsidRPr="00DA4709">
        <w:rPr>
          <w:rStyle w:val="ZkladntextChar1"/>
          <w:color w:val="000000"/>
          <w:sz w:val="22"/>
          <w:szCs w:val="22"/>
        </w:rPr>
        <w:br/>
      </w:r>
      <w:r w:rsidRPr="00DA4709">
        <w:rPr>
          <w:rStyle w:val="BodytextBold"/>
          <w:color w:val="000000"/>
          <w:sz w:val="22"/>
          <w:szCs w:val="22"/>
        </w:rPr>
        <w:t>Rovnaný prostorový metr (</w:t>
      </w:r>
      <w:proofErr w:type="spellStart"/>
      <w:r w:rsidRPr="00DA4709">
        <w:rPr>
          <w:rStyle w:val="BodytextBold"/>
          <w:color w:val="000000"/>
          <w:sz w:val="22"/>
          <w:szCs w:val="22"/>
        </w:rPr>
        <w:t>pr</w:t>
      </w:r>
      <w:r w:rsidR="009F19BE">
        <w:rPr>
          <w:rStyle w:val="BodytextBold"/>
          <w:color w:val="000000"/>
          <w:sz w:val="22"/>
          <w:szCs w:val="22"/>
        </w:rPr>
        <w:t>m</w:t>
      </w:r>
      <w:proofErr w:type="spellEnd"/>
      <w:r w:rsidRPr="009F19BE">
        <w:rPr>
          <w:rStyle w:val="ZkladntextChar1"/>
          <w:b/>
          <w:bCs/>
          <w:color w:val="000000"/>
          <w:sz w:val="22"/>
          <w:szCs w:val="22"/>
        </w:rPr>
        <w:t>)</w:t>
      </w:r>
      <w:r w:rsidRPr="00DA4709">
        <w:rPr>
          <w:rStyle w:val="ZkladntextChar1"/>
          <w:color w:val="000000"/>
          <w:sz w:val="22"/>
          <w:szCs w:val="22"/>
        </w:rPr>
        <w:t xml:space="preserve"> - množství paliva ručně narovnaného v čerstvém stavu do</w:t>
      </w:r>
      <w:r w:rsidRPr="00DA4709">
        <w:rPr>
          <w:rStyle w:val="ZkladntextChar1"/>
          <w:color w:val="000000"/>
          <w:sz w:val="22"/>
          <w:szCs w:val="22"/>
        </w:rPr>
        <w:br/>
        <w:t xml:space="preserve">objemu </w:t>
      </w:r>
      <w:r w:rsidR="009C65ED">
        <w:rPr>
          <w:rStyle w:val="ZkladntextChar1"/>
          <w:color w:val="000000"/>
          <w:sz w:val="22"/>
          <w:szCs w:val="22"/>
        </w:rPr>
        <w:t>1</w:t>
      </w:r>
      <w:r w:rsidRPr="00DA4709">
        <w:rPr>
          <w:rStyle w:val="ZkladntextChar1"/>
          <w:color w:val="000000"/>
          <w:sz w:val="22"/>
          <w:szCs w:val="22"/>
        </w:rPr>
        <w:t xml:space="preserve"> x </w:t>
      </w:r>
      <w:r w:rsidR="009C65ED">
        <w:rPr>
          <w:rStyle w:val="ZkladntextChar1"/>
          <w:color w:val="000000"/>
          <w:sz w:val="22"/>
          <w:szCs w:val="22"/>
        </w:rPr>
        <w:t>1</w:t>
      </w:r>
      <w:r w:rsidRPr="00DA4709">
        <w:rPr>
          <w:rStyle w:val="ZkladntextChar1"/>
          <w:color w:val="000000"/>
          <w:sz w:val="22"/>
          <w:szCs w:val="22"/>
        </w:rPr>
        <w:t xml:space="preserve"> x </w:t>
      </w:r>
      <w:r w:rsidR="009C65ED">
        <w:rPr>
          <w:rStyle w:val="ZkladntextChar1"/>
          <w:color w:val="000000"/>
          <w:sz w:val="22"/>
          <w:szCs w:val="22"/>
        </w:rPr>
        <w:t>1</w:t>
      </w:r>
      <w:r w:rsidRPr="00DA4709">
        <w:rPr>
          <w:rStyle w:val="ZkladntextChar1"/>
          <w:color w:val="000000"/>
          <w:sz w:val="22"/>
          <w:szCs w:val="22"/>
        </w:rPr>
        <w:t xml:space="preserve"> m, rovnaný metr obsahuje více paliva než volně sypaný metr, a to průměrně</w:t>
      </w:r>
      <w:r w:rsidRPr="00DA4709">
        <w:rPr>
          <w:rStyle w:val="ZkladntextChar1"/>
          <w:color w:val="000000"/>
          <w:sz w:val="22"/>
          <w:szCs w:val="22"/>
        </w:rPr>
        <w:br/>
        <w:t>1,5 x více.</w:t>
      </w:r>
    </w:p>
    <w:p w14:paraId="434D42A6" w14:textId="3B6D1F85" w:rsidR="00FE1147" w:rsidRPr="00DA4709" w:rsidRDefault="00FE1147" w:rsidP="00FE1147">
      <w:pPr>
        <w:pStyle w:val="Zkladntext"/>
        <w:shd w:val="clear" w:color="auto" w:fill="auto"/>
        <w:spacing w:line="259" w:lineRule="exact"/>
        <w:ind w:left="20" w:right="280" w:firstLine="0"/>
        <w:rPr>
          <w:rStyle w:val="ZkladntextChar1"/>
          <w:sz w:val="22"/>
          <w:szCs w:val="22"/>
        </w:rPr>
      </w:pPr>
      <w:r w:rsidRPr="00DA4709">
        <w:rPr>
          <w:rStyle w:val="ZkladntextChar1"/>
          <w:b/>
          <w:bCs/>
          <w:sz w:val="22"/>
          <w:szCs w:val="22"/>
        </w:rPr>
        <w:t>Krychlový (kubický) metr (m</w:t>
      </w:r>
      <w:r w:rsidR="009F19BE">
        <w:rPr>
          <w:rStyle w:val="ZkladntextChar1"/>
          <w:b/>
          <w:bCs/>
          <w:sz w:val="22"/>
          <w:szCs w:val="22"/>
        </w:rPr>
        <w:t>3</w:t>
      </w:r>
      <w:r w:rsidRPr="009F19BE">
        <w:rPr>
          <w:rStyle w:val="ZkladntextChar1"/>
          <w:b/>
          <w:bCs/>
          <w:color w:val="000000"/>
          <w:sz w:val="22"/>
          <w:szCs w:val="22"/>
        </w:rPr>
        <w:t xml:space="preserve">) </w:t>
      </w:r>
      <w:r w:rsidRPr="00DA4709">
        <w:rPr>
          <w:rStyle w:val="ZkladntextChar1"/>
          <w:color w:val="000000"/>
          <w:sz w:val="22"/>
          <w:szCs w:val="22"/>
        </w:rPr>
        <w:t xml:space="preserve">- čistá dřevní hmota (bez vzduchových mezer) o objemu 1 m3. Jde o teoretickou hodnotu, která slouží díky přepočtu redukčních faktorů ke srovnání cen. </w:t>
      </w:r>
    </w:p>
    <w:p w14:paraId="3A9DF03A" w14:textId="77777777" w:rsidR="001F505C" w:rsidRDefault="001F505C" w:rsidP="00562935">
      <w:pPr>
        <w:pStyle w:val="Zkladntext"/>
        <w:shd w:val="clear" w:color="auto" w:fill="auto"/>
        <w:spacing w:after="0" w:line="259" w:lineRule="exact"/>
        <w:ind w:left="20" w:right="280" w:firstLine="0"/>
        <w:rPr>
          <w:rStyle w:val="BodytextBold"/>
          <w:sz w:val="22"/>
          <w:szCs w:val="22"/>
          <w:u w:val="single"/>
        </w:rPr>
      </w:pPr>
      <w:bookmarkStart w:id="3" w:name="bookmark3"/>
    </w:p>
    <w:p w14:paraId="0602BAE4" w14:textId="6E2272E0" w:rsidR="00562935" w:rsidRDefault="00FE1147" w:rsidP="00562935">
      <w:pPr>
        <w:pStyle w:val="Zkladntext"/>
        <w:shd w:val="clear" w:color="auto" w:fill="auto"/>
        <w:spacing w:after="0" w:line="259" w:lineRule="exact"/>
        <w:ind w:left="20" w:right="280" w:firstLine="0"/>
        <w:rPr>
          <w:rStyle w:val="BodytextBold"/>
          <w:sz w:val="22"/>
          <w:szCs w:val="22"/>
          <w:u w:val="single"/>
        </w:rPr>
      </w:pPr>
      <w:r w:rsidRPr="001F505C">
        <w:rPr>
          <w:rStyle w:val="BodytextBold"/>
          <w:sz w:val="22"/>
          <w:szCs w:val="22"/>
          <w:u w:val="single"/>
        </w:rPr>
        <w:t>Balení palivového dříví</w:t>
      </w:r>
      <w:bookmarkEnd w:id="3"/>
    </w:p>
    <w:p w14:paraId="2DB75AC8" w14:textId="77777777" w:rsidR="001F505C" w:rsidRPr="001F505C" w:rsidRDefault="001F505C" w:rsidP="00562935">
      <w:pPr>
        <w:pStyle w:val="Zkladntext"/>
        <w:shd w:val="clear" w:color="auto" w:fill="auto"/>
        <w:spacing w:after="0" w:line="259" w:lineRule="exact"/>
        <w:ind w:left="20" w:right="280" w:firstLine="0"/>
        <w:rPr>
          <w:rStyle w:val="BodytextBold"/>
          <w:color w:val="000000"/>
          <w:sz w:val="22"/>
          <w:szCs w:val="22"/>
          <w:u w:val="single"/>
        </w:rPr>
      </w:pPr>
    </w:p>
    <w:p w14:paraId="1FC342A7" w14:textId="5F91D11E" w:rsidR="001F505C" w:rsidRDefault="00FE1147" w:rsidP="00562935">
      <w:pPr>
        <w:pStyle w:val="Zkladntext"/>
        <w:shd w:val="clear" w:color="auto" w:fill="auto"/>
        <w:spacing w:after="0" w:line="259" w:lineRule="exact"/>
        <w:ind w:left="20" w:right="280" w:firstLine="0"/>
        <w:rPr>
          <w:rStyle w:val="BodytextBold"/>
          <w:b w:val="0"/>
          <w:sz w:val="22"/>
          <w:szCs w:val="22"/>
        </w:rPr>
      </w:pPr>
      <w:r w:rsidRPr="00DA4709">
        <w:rPr>
          <w:rStyle w:val="BodytextBold"/>
          <w:sz w:val="22"/>
          <w:szCs w:val="22"/>
        </w:rPr>
        <w:t>D</w:t>
      </w:r>
      <w:r w:rsidRPr="00DA4709">
        <w:rPr>
          <w:rStyle w:val="BodytextBold"/>
          <w:bCs w:val="0"/>
          <w:color w:val="000000"/>
          <w:sz w:val="22"/>
          <w:szCs w:val="22"/>
        </w:rPr>
        <w:t>řevěná nevratná</w:t>
      </w:r>
      <w:r w:rsidRPr="00DA4709">
        <w:rPr>
          <w:rStyle w:val="BodytextBold"/>
          <w:color w:val="000000"/>
          <w:sz w:val="22"/>
          <w:szCs w:val="22"/>
        </w:rPr>
        <w:t xml:space="preserve"> paleta</w:t>
      </w:r>
      <w:r w:rsidRPr="00DA4709">
        <w:rPr>
          <w:rStyle w:val="BodytextBold"/>
          <w:sz w:val="22"/>
          <w:szCs w:val="22"/>
        </w:rPr>
        <w:t xml:space="preserve"> </w:t>
      </w:r>
      <w:r w:rsidR="001F505C">
        <w:rPr>
          <w:rStyle w:val="BodytextBold"/>
          <w:b w:val="0"/>
          <w:sz w:val="22"/>
          <w:szCs w:val="22"/>
        </w:rPr>
        <w:t>–</w:t>
      </w:r>
      <w:r w:rsidRPr="00DA4709">
        <w:rPr>
          <w:rStyle w:val="BodytextBold"/>
          <w:b w:val="0"/>
          <w:sz w:val="22"/>
          <w:szCs w:val="22"/>
        </w:rPr>
        <w:t xml:space="preserve"> </w:t>
      </w:r>
      <w:r w:rsidR="001F505C">
        <w:rPr>
          <w:rStyle w:val="BodytextBold"/>
          <w:b w:val="0"/>
          <w:sz w:val="22"/>
          <w:szCs w:val="22"/>
        </w:rPr>
        <w:t xml:space="preserve">rozměr 1 x 1 x 1 m, délky polen 33 cm, </w:t>
      </w:r>
      <w:r w:rsidRPr="00DA4709">
        <w:rPr>
          <w:rStyle w:val="BodytextBold"/>
          <w:b w:val="0"/>
          <w:sz w:val="22"/>
          <w:szCs w:val="22"/>
        </w:rPr>
        <w:t>obsahuje cca 1,5</w:t>
      </w:r>
      <w:r w:rsidR="009C65ED">
        <w:rPr>
          <w:rStyle w:val="BodytextBold"/>
          <w:b w:val="0"/>
          <w:sz w:val="22"/>
          <w:szCs w:val="22"/>
        </w:rPr>
        <w:t>4</w:t>
      </w:r>
      <w:r w:rsidRPr="00DA4709">
        <w:rPr>
          <w:rStyle w:val="BodytextBold"/>
          <w:b w:val="0"/>
          <w:sz w:val="22"/>
          <w:szCs w:val="22"/>
        </w:rPr>
        <w:t xml:space="preserve"> sypaného prostorového metru, tedy 1 rovnaný prostorový metr čerstvého paliva. </w:t>
      </w:r>
    </w:p>
    <w:p w14:paraId="031658EB" w14:textId="77777777" w:rsidR="001F505C" w:rsidRDefault="001F505C" w:rsidP="00562935">
      <w:pPr>
        <w:pStyle w:val="Zkladntext"/>
        <w:shd w:val="clear" w:color="auto" w:fill="auto"/>
        <w:spacing w:after="0" w:line="259" w:lineRule="exact"/>
        <w:ind w:left="20" w:right="280" w:firstLine="0"/>
        <w:rPr>
          <w:rStyle w:val="BodytextBold"/>
          <w:b w:val="0"/>
          <w:sz w:val="22"/>
          <w:szCs w:val="22"/>
        </w:rPr>
      </w:pPr>
    </w:p>
    <w:p w14:paraId="31C8757A" w14:textId="00739290" w:rsidR="00FE1147" w:rsidRDefault="00FE1147" w:rsidP="00562935">
      <w:pPr>
        <w:pStyle w:val="Zkladntext"/>
        <w:shd w:val="clear" w:color="auto" w:fill="auto"/>
        <w:spacing w:after="0" w:line="259" w:lineRule="exact"/>
        <w:ind w:left="20" w:right="280" w:firstLine="0"/>
        <w:rPr>
          <w:rStyle w:val="BodytextBold"/>
          <w:b w:val="0"/>
          <w:sz w:val="22"/>
          <w:szCs w:val="22"/>
        </w:rPr>
      </w:pPr>
      <w:r w:rsidRPr="00DA4709">
        <w:rPr>
          <w:rStyle w:val="BodytextBold"/>
          <w:b w:val="0"/>
          <w:sz w:val="22"/>
          <w:szCs w:val="22"/>
        </w:rPr>
        <w:t>Upozornění</w:t>
      </w:r>
      <w:r w:rsidR="001F505C">
        <w:rPr>
          <w:rStyle w:val="BodytextBold"/>
          <w:b w:val="0"/>
          <w:sz w:val="22"/>
          <w:szCs w:val="22"/>
        </w:rPr>
        <w:t>:</w:t>
      </w:r>
      <w:r w:rsidRPr="00DA4709">
        <w:rPr>
          <w:rStyle w:val="BodytextBold"/>
          <w:b w:val="0"/>
          <w:sz w:val="22"/>
          <w:szCs w:val="22"/>
        </w:rPr>
        <w:t xml:space="preserve"> během uskladněni se objem paliva sesycháním zmenšuje, a to až o </w:t>
      </w:r>
      <w:proofErr w:type="gramStart"/>
      <w:r w:rsidRPr="00DA4709">
        <w:rPr>
          <w:rStyle w:val="BodytextBold"/>
          <w:b w:val="0"/>
          <w:sz w:val="22"/>
          <w:szCs w:val="22"/>
        </w:rPr>
        <w:t>15%</w:t>
      </w:r>
      <w:proofErr w:type="gramEnd"/>
      <w:r w:rsidR="001F505C">
        <w:rPr>
          <w:rStyle w:val="BodytextBold"/>
          <w:b w:val="0"/>
          <w:sz w:val="22"/>
          <w:szCs w:val="22"/>
        </w:rPr>
        <w:t>, proto je paleta před expedicí doplněna</w:t>
      </w:r>
      <w:r w:rsidRPr="00DA4709">
        <w:rPr>
          <w:rStyle w:val="BodytextBold"/>
          <w:b w:val="0"/>
          <w:sz w:val="22"/>
          <w:szCs w:val="22"/>
        </w:rPr>
        <w:t>.</w:t>
      </w:r>
    </w:p>
    <w:p w14:paraId="26F0183C" w14:textId="25863652" w:rsidR="001F505C" w:rsidRPr="00DA4709" w:rsidRDefault="001F505C" w:rsidP="00562935">
      <w:pPr>
        <w:pStyle w:val="Zkladntext"/>
        <w:shd w:val="clear" w:color="auto" w:fill="auto"/>
        <w:spacing w:after="0" w:line="259" w:lineRule="exact"/>
        <w:ind w:left="20" w:right="280" w:firstLine="0"/>
        <w:rPr>
          <w:rStyle w:val="BodytextBold"/>
          <w:b w:val="0"/>
          <w:sz w:val="22"/>
          <w:szCs w:val="22"/>
        </w:rPr>
      </w:pPr>
      <w:r>
        <w:rPr>
          <w:rStyle w:val="BodytextBold"/>
          <w:bCs w:val="0"/>
          <w:sz w:val="22"/>
          <w:szCs w:val="22"/>
        </w:rPr>
        <w:t>R</w:t>
      </w:r>
      <w:r w:rsidRPr="001F505C">
        <w:rPr>
          <w:rStyle w:val="BodytextBold"/>
          <w:bCs w:val="0"/>
          <w:sz w:val="22"/>
          <w:szCs w:val="22"/>
        </w:rPr>
        <w:t>ašlové pytle</w:t>
      </w:r>
      <w:r>
        <w:rPr>
          <w:rStyle w:val="BodytextBold"/>
          <w:b w:val="0"/>
          <w:sz w:val="22"/>
          <w:szCs w:val="22"/>
        </w:rPr>
        <w:t xml:space="preserve"> – rozměr </w:t>
      </w:r>
      <w:r w:rsidRPr="00DA4709">
        <w:rPr>
          <w:rStyle w:val="ZkladntextChar1"/>
          <w:color w:val="000000"/>
          <w:sz w:val="22"/>
          <w:szCs w:val="22"/>
        </w:rPr>
        <w:t xml:space="preserve">50 x 80 cm, ručně štípané o délce </w:t>
      </w:r>
      <w:r>
        <w:rPr>
          <w:rStyle w:val="ZkladntextChar1"/>
          <w:color w:val="000000"/>
          <w:sz w:val="22"/>
          <w:szCs w:val="22"/>
        </w:rPr>
        <w:t>polínek</w:t>
      </w:r>
      <w:r w:rsidRPr="00DA4709">
        <w:rPr>
          <w:rStyle w:val="ZkladntextChar1"/>
          <w:color w:val="000000"/>
          <w:sz w:val="22"/>
          <w:szCs w:val="22"/>
        </w:rPr>
        <w:t xml:space="preserve"> 33 cm</w:t>
      </w:r>
      <w:r>
        <w:rPr>
          <w:rStyle w:val="ZkladntextChar1"/>
          <w:color w:val="000000"/>
          <w:sz w:val="22"/>
          <w:szCs w:val="22"/>
        </w:rPr>
        <w:t xml:space="preserve">, objem jednoho pytle je 0,033 </w:t>
      </w:r>
      <w:proofErr w:type="spellStart"/>
      <w:r>
        <w:rPr>
          <w:rStyle w:val="ZkladntextChar1"/>
          <w:color w:val="000000"/>
          <w:sz w:val="22"/>
          <w:szCs w:val="22"/>
        </w:rPr>
        <w:t>prm</w:t>
      </w:r>
      <w:proofErr w:type="spellEnd"/>
      <w:r>
        <w:rPr>
          <w:rStyle w:val="ZkladntextChar1"/>
          <w:color w:val="000000"/>
          <w:sz w:val="22"/>
          <w:szCs w:val="22"/>
        </w:rPr>
        <w:t>.</w:t>
      </w:r>
    </w:p>
    <w:p w14:paraId="724F8915" w14:textId="77777777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left="20" w:right="280" w:firstLine="0"/>
        <w:rPr>
          <w:rStyle w:val="BodytextBold"/>
          <w:sz w:val="22"/>
          <w:szCs w:val="22"/>
        </w:rPr>
      </w:pPr>
    </w:p>
    <w:p w14:paraId="704ADA92" w14:textId="77777777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left="20" w:right="280" w:firstLine="0"/>
        <w:rPr>
          <w:rStyle w:val="ZkladntextChar1"/>
          <w:color w:val="000000"/>
          <w:sz w:val="22"/>
          <w:szCs w:val="22"/>
        </w:rPr>
      </w:pPr>
    </w:p>
    <w:p w14:paraId="02AFFB45" w14:textId="77777777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left="20" w:right="280" w:firstLine="0"/>
        <w:rPr>
          <w:rStyle w:val="ZkladntextChar1"/>
          <w:sz w:val="22"/>
          <w:szCs w:val="22"/>
        </w:rPr>
      </w:pPr>
      <w:r w:rsidRPr="00DA4709">
        <w:rPr>
          <w:rStyle w:val="ZkladntextChar1"/>
          <w:b/>
          <w:sz w:val="22"/>
          <w:szCs w:val="22"/>
        </w:rPr>
        <w:t>Výrobce a prodejce</w:t>
      </w:r>
      <w:r w:rsidRPr="00DA4709">
        <w:rPr>
          <w:rStyle w:val="ZkladntextChar1"/>
          <w:sz w:val="22"/>
          <w:szCs w:val="22"/>
        </w:rPr>
        <w:t>: UNILES, a.s., Jiříkovská 913/18, 408 01 RUMBURK, IČO: 473 07 706</w:t>
      </w:r>
    </w:p>
    <w:p w14:paraId="34472CA8" w14:textId="694E3B8C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left="20" w:right="280" w:firstLine="0"/>
        <w:rPr>
          <w:rStyle w:val="ZkladntextChar1"/>
          <w:sz w:val="22"/>
          <w:szCs w:val="22"/>
        </w:rPr>
      </w:pPr>
      <w:r w:rsidRPr="00DA4709">
        <w:rPr>
          <w:rStyle w:val="ZkladntextChar1"/>
          <w:b/>
          <w:bCs/>
          <w:sz w:val="22"/>
          <w:szCs w:val="22"/>
        </w:rPr>
        <w:t>Pr</w:t>
      </w:r>
      <w:r w:rsidR="001F505C">
        <w:rPr>
          <w:rStyle w:val="ZkladntextChar1"/>
          <w:b/>
          <w:bCs/>
          <w:sz w:val="22"/>
          <w:szCs w:val="22"/>
        </w:rPr>
        <w:t>ovozovna</w:t>
      </w:r>
      <w:r w:rsidRPr="00DA4709">
        <w:rPr>
          <w:rStyle w:val="ZkladntextChar1"/>
          <w:sz w:val="22"/>
          <w:szCs w:val="22"/>
        </w:rPr>
        <w:t xml:space="preserve">: Manipulační sklad </w:t>
      </w:r>
      <w:r w:rsidRPr="001F505C">
        <w:rPr>
          <w:rStyle w:val="ZkladntextChar1"/>
          <w:sz w:val="22"/>
          <w:szCs w:val="22"/>
        </w:rPr>
        <w:t>Chřibská</w:t>
      </w:r>
      <w:r w:rsidR="001F505C">
        <w:rPr>
          <w:rStyle w:val="ZkladntextChar1"/>
          <w:b/>
          <w:bCs/>
          <w:sz w:val="22"/>
          <w:szCs w:val="22"/>
        </w:rPr>
        <w:t>, 407 51 RYBNIŠTĚ 258</w:t>
      </w:r>
      <w:r w:rsidRPr="00DA4709">
        <w:rPr>
          <w:rStyle w:val="ZkladntextChar1"/>
          <w:b/>
          <w:bCs/>
          <w:sz w:val="22"/>
          <w:szCs w:val="22"/>
        </w:rPr>
        <w:br/>
      </w:r>
    </w:p>
    <w:p w14:paraId="2988F16B" w14:textId="77777777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left="20" w:right="280" w:firstLine="0"/>
        <w:rPr>
          <w:rStyle w:val="ZkladntextChar1"/>
          <w:color w:val="000000"/>
          <w:sz w:val="22"/>
          <w:szCs w:val="22"/>
        </w:rPr>
      </w:pPr>
      <w:r w:rsidRPr="00DA4709">
        <w:rPr>
          <w:rStyle w:val="ZkladntextChar1"/>
          <w:b/>
          <w:sz w:val="22"/>
          <w:szCs w:val="22"/>
        </w:rPr>
        <w:t>Kontaktní osoba: Pavlína Kocůrková</w:t>
      </w:r>
      <w:r w:rsidRPr="00DA4709">
        <w:rPr>
          <w:rStyle w:val="ZkladntextChar1"/>
          <w:sz w:val="22"/>
          <w:szCs w:val="22"/>
        </w:rPr>
        <w:t>, tel. 606 484 518, e-mail: kocurkova.pavlina@uniles.cz</w:t>
      </w:r>
    </w:p>
    <w:p w14:paraId="05A24BD3" w14:textId="77777777" w:rsidR="00B47707" w:rsidRPr="00DA4709" w:rsidRDefault="00B47707" w:rsidP="00FE1147">
      <w:pPr>
        <w:pStyle w:val="Zkladntext"/>
        <w:shd w:val="clear" w:color="auto" w:fill="auto"/>
        <w:spacing w:after="0" w:line="259" w:lineRule="exact"/>
        <w:ind w:left="20" w:right="280" w:firstLine="0"/>
        <w:rPr>
          <w:rStyle w:val="ZkladntextChar1"/>
          <w:color w:val="000000"/>
          <w:sz w:val="22"/>
          <w:szCs w:val="22"/>
        </w:rPr>
      </w:pPr>
    </w:p>
    <w:sectPr w:rsidR="00B47707" w:rsidRPr="00DA4709" w:rsidSect="003D6E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47"/>
    <w:rsid w:val="001F505C"/>
    <w:rsid w:val="0020796D"/>
    <w:rsid w:val="002F1C29"/>
    <w:rsid w:val="003D6EC0"/>
    <w:rsid w:val="00436CE5"/>
    <w:rsid w:val="004C3A94"/>
    <w:rsid w:val="00562935"/>
    <w:rsid w:val="009C65ED"/>
    <w:rsid w:val="009F19BE"/>
    <w:rsid w:val="00B47707"/>
    <w:rsid w:val="00DA4709"/>
    <w:rsid w:val="00FE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7F25"/>
  <w15:docId w15:val="{EE9D5705-F788-4870-80A5-C2E7C5D2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uiPriority w:val="99"/>
    <w:rsid w:val="00FE1147"/>
    <w:rPr>
      <w:b/>
      <w:bCs/>
      <w:spacing w:val="6"/>
      <w:shd w:val="clear" w:color="auto" w:fill="FFFFFF"/>
    </w:rPr>
  </w:style>
  <w:style w:type="character" w:customStyle="1" w:styleId="Heading195pt">
    <w:name w:val="Heading #1 + 9.5 pt"/>
    <w:aliases w:val="Spacing 0 pt"/>
    <w:basedOn w:val="Heading1"/>
    <w:uiPriority w:val="99"/>
    <w:rsid w:val="00FE1147"/>
    <w:rPr>
      <w:b/>
      <w:bCs/>
      <w:spacing w:val="4"/>
      <w:sz w:val="19"/>
      <w:szCs w:val="19"/>
      <w:shd w:val="clear" w:color="auto" w:fill="FFFFFF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FE1147"/>
    <w:rPr>
      <w:spacing w:val="4"/>
      <w:sz w:val="19"/>
      <w:szCs w:val="19"/>
      <w:shd w:val="clear" w:color="auto" w:fill="FFFFFF"/>
    </w:rPr>
  </w:style>
  <w:style w:type="character" w:customStyle="1" w:styleId="BodytextBold">
    <w:name w:val="Body text + Bold"/>
    <w:basedOn w:val="ZkladntextChar1"/>
    <w:uiPriority w:val="99"/>
    <w:rsid w:val="00FE1147"/>
    <w:rPr>
      <w:b/>
      <w:bCs/>
      <w:spacing w:val="4"/>
      <w:sz w:val="19"/>
      <w:szCs w:val="19"/>
      <w:shd w:val="clear" w:color="auto" w:fill="FFFFFF"/>
    </w:rPr>
  </w:style>
  <w:style w:type="character" w:customStyle="1" w:styleId="Heading2">
    <w:name w:val="Heading #2_"/>
    <w:basedOn w:val="Standardnpsmoodstavce"/>
    <w:link w:val="Heading20"/>
    <w:uiPriority w:val="99"/>
    <w:rsid w:val="00FE1147"/>
    <w:rPr>
      <w:b/>
      <w:bCs/>
      <w:spacing w:val="4"/>
      <w:sz w:val="19"/>
      <w:szCs w:val="19"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uiPriority w:val="99"/>
    <w:rsid w:val="00FE1147"/>
    <w:rPr>
      <w:spacing w:val="5"/>
      <w:sz w:val="17"/>
      <w:szCs w:val="17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FE1147"/>
    <w:rPr>
      <w:b/>
      <w:bCs/>
      <w:spacing w:val="5"/>
      <w:sz w:val="17"/>
      <w:szCs w:val="17"/>
      <w:shd w:val="clear" w:color="auto" w:fill="FFFFFF"/>
    </w:rPr>
  </w:style>
  <w:style w:type="paragraph" w:customStyle="1" w:styleId="Heading10">
    <w:name w:val="Heading #1"/>
    <w:basedOn w:val="Normln"/>
    <w:link w:val="Heading1"/>
    <w:uiPriority w:val="99"/>
    <w:rsid w:val="00FE1147"/>
    <w:pPr>
      <w:widowControl w:val="0"/>
      <w:shd w:val="clear" w:color="auto" w:fill="FFFFFF"/>
      <w:spacing w:after="0" w:line="542" w:lineRule="exact"/>
      <w:ind w:firstLine="1260"/>
      <w:outlineLvl w:val="0"/>
    </w:pPr>
    <w:rPr>
      <w:b/>
      <w:bCs/>
      <w:spacing w:val="6"/>
    </w:rPr>
  </w:style>
  <w:style w:type="paragraph" w:styleId="Zkladntext">
    <w:name w:val="Body Text"/>
    <w:basedOn w:val="Normln"/>
    <w:link w:val="ZkladntextChar1"/>
    <w:uiPriority w:val="99"/>
    <w:rsid w:val="00FE1147"/>
    <w:pPr>
      <w:widowControl w:val="0"/>
      <w:shd w:val="clear" w:color="auto" w:fill="FFFFFF"/>
      <w:spacing w:after="240" w:line="269" w:lineRule="exact"/>
      <w:ind w:hanging="1740"/>
    </w:pPr>
    <w:rPr>
      <w:spacing w:val="4"/>
      <w:sz w:val="19"/>
      <w:szCs w:val="19"/>
    </w:rPr>
  </w:style>
  <w:style w:type="character" w:customStyle="1" w:styleId="ZkladntextChar">
    <w:name w:val="Základní text Char"/>
    <w:basedOn w:val="Standardnpsmoodstavce"/>
    <w:uiPriority w:val="99"/>
    <w:semiHidden/>
    <w:rsid w:val="00FE1147"/>
  </w:style>
  <w:style w:type="paragraph" w:customStyle="1" w:styleId="Heading20">
    <w:name w:val="Heading #2"/>
    <w:basedOn w:val="Normln"/>
    <w:link w:val="Heading2"/>
    <w:uiPriority w:val="99"/>
    <w:rsid w:val="00FE1147"/>
    <w:pPr>
      <w:widowControl w:val="0"/>
      <w:shd w:val="clear" w:color="auto" w:fill="FFFFFF"/>
      <w:spacing w:before="240" w:after="0" w:line="259" w:lineRule="exact"/>
      <w:ind w:hanging="1740"/>
      <w:outlineLvl w:val="1"/>
    </w:pPr>
    <w:rPr>
      <w:b/>
      <w:bCs/>
      <w:spacing w:val="4"/>
      <w:sz w:val="19"/>
      <w:szCs w:val="19"/>
    </w:rPr>
  </w:style>
  <w:style w:type="paragraph" w:customStyle="1" w:styleId="Bodytext20">
    <w:name w:val="Body text (2)"/>
    <w:basedOn w:val="Normln"/>
    <w:link w:val="Bodytext2"/>
    <w:uiPriority w:val="99"/>
    <w:rsid w:val="00FE1147"/>
    <w:pPr>
      <w:widowControl w:val="0"/>
      <w:shd w:val="clear" w:color="auto" w:fill="FFFFFF"/>
      <w:spacing w:before="960" w:after="0" w:line="240" w:lineRule="exact"/>
      <w:ind w:hanging="1740"/>
    </w:pPr>
    <w:rPr>
      <w:spacing w:val="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Houda Roman</dc:creator>
  <cp:lastModifiedBy>Kocůrková Pavlína</cp:lastModifiedBy>
  <cp:revision>4</cp:revision>
  <cp:lastPrinted>2018-07-18T08:40:00Z</cp:lastPrinted>
  <dcterms:created xsi:type="dcterms:W3CDTF">2025-07-15T08:51:00Z</dcterms:created>
  <dcterms:modified xsi:type="dcterms:W3CDTF">2025-07-25T08:29:00Z</dcterms:modified>
</cp:coreProperties>
</file>